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E1F5B2D" w14:textId="53A85080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</w:t>
      </w:r>
      <w:proofErr w:type="spellEnd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43F9BAE5" w14:textId="23950E16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43D5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743D57" w:rsidRPr="00743D57">
        <w:rPr>
          <w:rFonts w:ascii="Times New Roman" w:hAnsi="Times New Roman" w:cs="Times New Roman"/>
          <w:b/>
          <w:color w:val="000000"/>
          <w:sz w:val="20"/>
          <w:szCs w:val="20"/>
          <w:highlight w:val="yellow"/>
          <w:shd w:val="clear" w:color="auto" w:fill="F1F1F1"/>
        </w:rPr>
        <w:t>8D02210</w:t>
      </w:r>
      <w:r w:rsidRPr="002E6B3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val="kk-KZ"/>
        </w:rPr>
        <w:t xml:space="preserve"> </w:t>
      </w:r>
      <w:r w:rsidRPr="002E6B3A"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  <w:t>– Археология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» оқу бағдарламасы бойынша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2F318D" w:rsidRPr="00CB4706" w14:paraId="584AF7D8" w14:textId="77777777" w:rsidTr="006305FB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6305FB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D7B1" w14:textId="77777777" w:rsidR="00593B10" w:rsidRPr="0002469C" w:rsidRDefault="00593B10" w:rsidP="00593B10">
            <w:pPr>
              <w:rPr>
                <w:rFonts w:ascii="Times New Roman" w:hAnsi="Times New Roman"/>
                <w:bCs/>
                <w:lang w:val="en-US"/>
              </w:rPr>
            </w:pPr>
            <w:r w:rsidRPr="0002469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BDKV</w:t>
            </w:r>
            <w:r w:rsidRPr="0002469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-7202</w:t>
            </w:r>
          </w:p>
          <w:p w14:paraId="12DFF20F" w14:textId="3660D4B2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CC79" w14:textId="5A22858F" w:rsidR="002F318D" w:rsidRPr="002F318D" w:rsidRDefault="002F318D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далалық, зертханалық-камералық және кабинеттік археол</w:t>
            </w:r>
            <w:r w:rsidR="00353A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гияның </w:t>
            </w:r>
          </w:p>
          <w:p w14:paraId="3455E684" w14:textId="3FC9A8E3" w:rsidR="002F318D" w:rsidRPr="00CB4706" w:rsidRDefault="002F318D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теориялық-методологиялық мәселелер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6305FB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2F318D" w:rsidRPr="00CB4706" w14:paraId="1D3D4508" w14:textId="77777777" w:rsidTr="006305FB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BA0277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3310E5EF" w:rsidR="002F318D" w:rsidRPr="00FF15FC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Шәлекенов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93B10">
              <w:rPr>
                <w:rFonts w:ascii="Times New Roman" w:hAnsi="Times New Roman"/>
                <w:sz w:val="20"/>
                <w:szCs w:val="20"/>
                <w:lang w:val="kk-KZ"/>
              </w:rPr>
              <w:t>Мурат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49EF4934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497A5811" w:rsidR="002F318D" w:rsidRPr="00FA591F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40ED7471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5FA3AF94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5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052493474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34385BAE" w14:textId="14896FC9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мақсаты: </w:t>
            </w:r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Курста заманауи далалық, зертханалық-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камералдық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және кабинеттік археологияның негізгі теориялық-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әдіснамалық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мәселелерін қарастыру. Әлемдік археологиялық ғылымның барлық теориялық-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әдіснамалық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кешені жеке қарастыру. Сондай-ақ, стационарлық жұмыстар кезінде жүзеге асырылатын далалық жұмыстардың негізгі рәсімдері, алынған артефактілермен түрлі жұмыстар, олардың жіктелуі мен типологиясы және т. б. мәселелер қозғау; зертханалық-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камералдық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процедураның ерекшеліктері, шаруашылықтың типтерін, халықтың материалдық және рухани мәдениетін анықтауда, жаратылыстану және гуманитарлық ғылымдарға әртүрлі талдаулар жүргізу тәсілдері; кабинеттік іздестіру </w:t>
            </w:r>
            <w:r w:rsidRPr="0002469C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процедуралары, археологиялық жұмыстар барысында алынған кешендерді зерттеудің әртүрлі әдістері мен әдіснамасы, мәдениет кешендерінің арақатынасын белгілеу, ескерткіштер корреляциясы және т.б. қарастыру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58" w:type="dxa"/>
          </w:tcPr>
          <w:p w14:paraId="7121E5CB" w14:textId="48A39999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тарихи-мәдени ескерткіштерді зерттеу барысында заманауи далалық, зертханалық-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камералдық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кабинеттік археологияның теориялық-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әдіснамалық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мәселелерін қолдануы</w:t>
            </w:r>
          </w:p>
        </w:tc>
        <w:tc>
          <w:tcPr>
            <w:tcW w:w="3714" w:type="dxa"/>
          </w:tcPr>
          <w:p w14:paraId="3C7996CE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еологияның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арх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еологиялық ескерткіштердің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2F944DA6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археологиялық ғылымдағы қазіргі далалық, зертханалық-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камералдық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кабинеттік археологияның теориялық-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әдіснамалық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мәселелері бойынша негізгі пікірталас мәселелерін талдауға қабілетті арттыру</w:t>
            </w:r>
          </w:p>
        </w:tc>
        <w:tc>
          <w:tcPr>
            <w:tcW w:w="3714" w:type="dxa"/>
          </w:tcPr>
          <w:p w14:paraId="5F3E1F02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142094AD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далалық, зертханалық-</w:t>
            </w:r>
            <w:proofErr w:type="spellStart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камералдық</w:t>
            </w:r>
            <w:proofErr w:type="spellEnd"/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кабинеттік процедуралар барысында алынған ғылыми ақпараттар бойынша білімді біріктіруге және қорытынды жасауға қабілетті жоғарылату</w:t>
            </w:r>
          </w:p>
        </w:tc>
        <w:tc>
          <w:tcPr>
            <w:tcW w:w="3714" w:type="dxa"/>
          </w:tcPr>
          <w:p w14:paraId="086278AB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құрылыстарды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еологиялық зерттеу әдістерін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438BB6C9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4415992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ескерткіштерге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Алдыңғы реквизиттер мен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компаративті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2C04031D" w14:textId="77777777" w:rsidR="00FB2D20" w:rsidRPr="00FB2D20" w:rsidRDefault="00FB2D20" w:rsidP="00FB2D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Авдусин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Д.А.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Археологические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разведки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раскопки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М.: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Издательство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Московского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университета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1959. 314 с. </w:t>
            </w:r>
          </w:p>
          <w:p w14:paraId="30F830A6" w14:textId="77777777" w:rsidR="00FB2D20" w:rsidRPr="00FB2D20" w:rsidRDefault="00FB2D20" w:rsidP="00FB2D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Акашев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А.А.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Пространственный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анализ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данных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исторических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науках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Применение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геоинформационных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технологий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Учебно-методологической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Нижний Новгород: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Нижненовгородский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университет, 2011. 79 с. </w:t>
            </w:r>
          </w:p>
          <w:p w14:paraId="0ECD8955" w14:textId="531A94D8" w:rsidR="00FB2D20" w:rsidRPr="00FB2D20" w:rsidRDefault="00FB2D20" w:rsidP="00FB2D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Виртуальная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 (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неразрушающие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исследования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моделирование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реконструкции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): материалы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Первой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Международной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конференции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/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Государственный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Эрмитаж.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.: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="00BA02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Гос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Эрмитажа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2015. 290 с. </w:t>
            </w:r>
          </w:p>
          <w:p w14:paraId="5138364E" w14:textId="3904538C" w:rsidR="00FB2D20" w:rsidRPr="00FB2D20" w:rsidRDefault="00FB2D20" w:rsidP="00FB2D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Геоинформатика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Кн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1. /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Под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ред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Проф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В.С.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Тикунова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М.: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Издательский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центр «Академия», 2008. 384 с.</w:t>
            </w:r>
          </w:p>
          <w:p w14:paraId="748823D4" w14:textId="5F566B08" w:rsidR="00FB2D20" w:rsidRPr="00FB2D20" w:rsidRDefault="00FB2D20" w:rsidP="00FB2D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Гарден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Ж.-К. </w:t>
            </w:r>
            <w:proofErr w:type="spellStart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Теоретическая</w:t>
            </w:r>
            <w:proofErr w:type="spellEnd"/>
            <w:r w:rsidRPr="00FB2D2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археология. М.: Прогресс, 1983. 289 с.</w:t>
            </w:r>
          </w:p>
          <w:p w14:paraId="43DD0FB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нәтиж-рі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E8006" w14:textId="77777777" w:rsidR="009C5338" w:rsidRPr="002F318D" w:rsidRDefault="002F318D" w:rsidP="009C5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9C5338"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далалық, зертханалық-камералық және кабинеттік археол</w:t>
            </w:r>
            <w:r w:rsidR="009C5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9C5338"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гияның </w:t>
            </w:r>
          </w:p>
          <w:p w14:paraId="59A3016A" w14:textId="01A25BE5" w:rsidR="002F318D" w:rsidRPr="00CB4706" w:rsidRDefault="009C5338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F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теориялық-методологиялық мәселелер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2B407D8A" w:rsidR="009C5338" w:rsidRPr="00743D5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23C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деректердің түрлері</w:t>
            </w:r>
          </w:p>
          <w:p w14:paraId="2819EBD5" w14:textId="631BE338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еологиясының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77CB24D2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 w:rsidRP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Археология: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зерттеу әдістері мен тәсілдері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7127ACE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рхеологиялық ескерткіштер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санаттары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(категориялары)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24F16A95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теориялық-методологиялық мәселелері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77777777" w:rsidR="002F318D" w:rsidRPr="00CB4706" w:rsidRDefault="002F318D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6CA78D6" w:rsidR="002F318D" w:rsidRPr="00743D57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қалыптасу процесі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770A1D71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құжаттаудың принциптері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20FD07DC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56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Археологиядағы құжаттаудың жаңа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043E4F03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Қашықтықтан тексеру әдістері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5FDD575A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Виртуалды шындық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фотограмметрия, лазерлі сканерлеу, үш өлшемді моделдеу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21DC42B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C53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далалық зерттеу әдістерінің түрі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5E704A92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6305FB" w:rsidRPr="006305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скерткіштерді алдын-ала модельдеу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0DE96D79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Далалық жағдайда археологиялық заттарды сақтау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D890" w14:textId="0BE915A7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C311E" w:rsidRPr="001C3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беті зерттеу әдістері</w:t>
            </w:r>
          </w:p>
          <w:p w14:paraId="196274D1" w14:textId="378D985C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94AF" w14:textId="78AA21D9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коллекцияларды </w:t>
            </w:r>
            <w:proofErr w:type="spellStart"/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камералдық</w:t>
            </w:r>
            <w:proofErr w:type="spellEnd"/>
            <w:r w:rsidR="00704C7C" w:rsidRP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өңдеу</w:t>
            </w:r>
            <w:r w:rsidR="00704C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сақтау әдістері</w:t>
            </w:r>
          </w:p>
          <w:p w14:paraId="1C847A32" w14:textId="60E1476A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2C6F" w14:textId="74A83B59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="00434FE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рхеологиялық заттарды зертханалық реставрациялау және консервациялау</w:t>
            </w:r>
          </w:p>
          <w:p w14:paraId="21ADE74D" w14:textId="2FAD274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36C0FDAA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Далалық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фиксацияның</w:t>
            </w:r>
            <w:proofErr w:type="spellEnd"/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әдістері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2F7F" w14:textId="720E6DB5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8A47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</w:t>
            </w:r>
            <w:r w:rsidR="008A47B1" w:rsidRPr="008A47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ертханалық зерттеулердің әдістері мен тәсілдері</w:t>
            </w:r>
          </w:p>
          <w:p w14:paraId="65D366B1" w14:textId="49B8C38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5122372D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Археологиядағы синхрондау және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мерзімдеу: заманауи әдістері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8C6B" w14:textId="00ED9727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зертхана: зерттеу бағыттары</w:t>
            </w:r>
          </w:p>
          <w:p w14:paraId="12D87297" w14:textId="6FAC1625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1D9C" w14:textId="51CB2AEA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34FE3" w:rsidRPr="00704C7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Деректерді </w:t>
            </w:r>
            <w:proofErr w:type="spellStart"/>
            <w:r w:rsidR="00434FE3" w:rsidRPr="00704C7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визуализациялау</w:t>
            </w:r>
            <w:proofErr w:type="spellEnd"/>
            <w:r w:rsid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Онлайн-платформалар</w:t>
            </w:r>
          </w:p>
          <w:p w14:paraId="52016B53" w14:textId="77777777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2312A017" w:rsidR="009C5338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Pr="000C30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Реставрациялық археология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C390" w14:textId="37234E7C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 w:rsidRPr="00646F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Археологиядағы жаратылыстану-ғылыми әдістер зертханасы</w:t>
            </w:r>
          </w:p>
          <w:p w14:paraId="09049F0C" w14:textId="4D6E8387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2718" w14:textId="241DBEED" w:rsidR="009C5338" w:rsidRPr="00266F63" w:rsidRDefault="002F318D" w:rsidP="006305F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Геоархеологиялық</w:t>
            </w:r>
            <w:proofErr w:type="spellEnd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геоморфологиялық зерттеулер</w:t>
            </w:r>
          </w:p>
          <w:p w14:paraId="6888119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8985" w14:textId="1A9C226C" w:rsidR="009C5338" w:rsidRPr="003B1388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proofErr w:type="spellStart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Археозоология</w:t>
            </w:r>
            <w:proofErr w:type="spellEnd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646F53" w:rsidRPr="00646F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археботаника</w:t>
            </w:r>
            <w:proofErr w:type="spellEnd"/>
            <w:r w:rsidR="00031A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031A0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палинология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5771" w14:textId="29397DA3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заттарды химиялық және физикалық зерттеулер</w:t>
            </w:r>
          </w:p>
          <w:p w14:paraId="7652286B" w14:textId="61F6535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1969E258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="00031A0C" w:rsidRP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Археометаллургия</w:t>
            </w:r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лық</w:t>
            </w:r>
            <w:proofErr w:type="spellEnd"/>
            <w:r w:rsidR="00031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зерттеулер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37D93D9F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35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технология </w:t>
            </w:r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74FDECD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роцессуальная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остпроцессуаль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рхеологиядағы структурализм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символдық археология</w:t>
            </w:r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огнитивті</w:t>
            </w:r>
            <w:proofErr w:type="spellEnd"/>
            <w:r w:rsidR="0005397E" w:rsidRPr="000539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-процессуалдық археология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A88F" w14:textId="396F0568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Эксперименттік-</w:t>
            </w:r>
            <w:proofErr w:type="spellStart"/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трасологиялық</w:t>
            </w:r>
            <w:proofErr w:type="spellEnd"/>
            <w:r w:rsidR="00646F53" w:rsidRPr="00434F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зертхана</w:t>
            </w:r>
          </w:p>
          <w:p w14:paraId="39583ADB" w14:textId="4DBA90D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D92F" w14:textId="31832F2F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Экологиялық археология, Әлеуметтік археология</w:t>
            </w:r>
          </w:p>
          <w:p w14:paraId="58A208C3" w14:textId="361F2749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1A28" w14:textId="1C080806" w:rsidR="002F318D" w:rsidRPr="000356C9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Кабинеттік археология әдістері</w:t>
            </w:r>
          </w:p>
          <w:p w14:paraId="64D6E4FA" w14:textId="05349739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32B5ED9C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археология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28A49521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15D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рхеологиялық теория және теориялық археология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3B02" w14:textId="15931533" w:rsidR="002F318D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Археологиялық зерттеулердің теориялық мәселелері</w:t>
            </w:r>
          </w:p>
          <w:p w14:paraId="7F3E16E6" w14:textId="5E89583E" w:rsidR="009C5338" w:rsidRPr="00CB4706" w:rsidRDefault="009C5338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7DE4CF0F" w:rsidR="009C5338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356C9" w:rsidRPr="00035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Археологиялық зерттеулердің практикасы мен теориясы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2810"/>
        <w:gridCol w:w="2737"/>
      </w:tblGrid>
      <w:tr w:rsidR="00850FC1" w:rsidRPr="00CB4706" w14:paraId="41627CDC" w14:textId="77777777" w:rsidTr="00B34A07">
        <w:trPr>
          <w:jc w:val="right"/>
        </w:trPr>
        <w:tc>
          <w:tcPr>
            <w:tcW w:w="3804" w:type="dxa"/>
            <w:vAlign w:val="bottom"/>
          </w:tcPr>
          <w:p w14:paraId="4435C1E0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14:paraId="5D5B7688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18DF162D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850FC1" w:rsidRPr="00CB4706" w14:paraId="49E4C109" w14:textId="77777777" w:rsidTr="00B34A07">
        <w:trPr>
          <w:trHeight w:val="439"/>
          <w:jc w:val="right"/>
        </w:trPr>
        <w:tc>
          <w:tcPr>
            <w:tcW w:w="3804" w:type="dxa"/>
            <w:vAlign w:val="bottom"/>
          </w:tcPr>
          <w:p w14:paraId="7A5CECD1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14:paraId="59F61984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13DC61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Джолдыбаев</w:t>
            </w:r>
            <w:proofErr w:type="spellEnd"/>
            <w:r w:rsidRPr="007D15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 xml:space="preserve"> Ұ.М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850FC1" w:rsidRPr="00CB4706" w14:paraId="603293ED" w14:textId="77777777" w:rsidTr="00B34A07">
        <w:trPr>
          <w:trHeight w:val="465"/>
          <w:jc w:val="right"/>
        </w:trPr>
        <w:tc>
          <w:tcPr>
            <w:tcW w:w="3804" w:type="dxa"/>
            <w:vAlign w:val="bottom"/>
          </w:tcPr>
          <w:p w14:paraId="67CE52F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14:paraId="71514EED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574DD6B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Жұматаев Р.С.</w:t>
            </w:r>
          </w:p>
        </w:tc>
      </w:tr>
      <w:tr w:rsidR="00850FC1" w:rsidRPr="00CB4706" w14:paraId="3D89E626" w14:textId="77777777" w:rsidTr="00B34A07">
        <w:trPr>
          <w:trHeight w:val="415"/>
          <w:jc w:val="right"/>
        </w:trPr>
        <w:tc>
          <w:tcPr>
            <w:tcW w:w="3804" w:type="dxa"/>
            <w:vAlign w:val="bottom"/>
          </w:tcPr>
          <w:p w14:paraId="0F61D174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14:paraId="36AD0743" w14:textId="77777777" w:rsidR="00850FC1" w:rsidRPr="00CB4706" w:rsidRDefault="00850FC1" w:rsidP="00B34A07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34" w:type="dxa"/>
            <w:vAlign w:val="bottom"/>
          </w:tcPr>
          <w:p w14:paraId="26FC710E" w14:textId="77777777" w:rsidR="00850FC1" w:rsidRPr="00CB4706" w:rsidRDefault="00850FC1" w:rsidP="00B34A0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Ақымбек Е.Ш. </w:t>
            </w:r>
          </w:p>
        </w:tc>
      </w:tr>
    </w:tbl>
    <w:p w14:paraId="7A665E1F" w14:textId="77777777" w:rsidR="00850FC1" w:rsidRPr="00CB4706" w:rsidRDefault="00850FC1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2469C"/>
    <w:rsid w:val="00031A0C"/>
    <w:rsid w:val="000356C9"/>
    <w:rsid w:val="0005397E"/>
    <w:rsid w:val="000C3037"/>
    <w:rsid w:val="001C311E"/>
    <w:rsid w:val="002E6B3A"/>
    <w:rsid w:val="002F318D"/>
    <w:rsid w:val="00353A54"/>
    <w:rsid w:val="003B1388"/>
    <w:rsid w:val="004111B3"/>
    <w:rsid w:val="00417A72"/>
    <w:rsid w:val="00423C30"/>
    <w:rsid w:val="00434FE3"/>
    <w:rsid w:val="00467106"/>
    <w:rsid w:val="00593B10"/>
    <w:rsid w:val="00624421"/>
    <w:rsid w:val="006305FB"/>
    <w:rsid w:val="00646F53"/>
    <w:rsid w:val="006C5624"/>
    <w:rsid w:val="006E70D2"/>
    <w:rsid w:val="00704C7C"/>
    <w:rsid w:val="00743D57"/>
    <w:rsid w:val="007A0319"/>
    <w:rsid w:val="00812966"/>
    <w:rsid w:val="00850FC1"/>
    <w:rsid w:val="008A47B1"/>
    <w:rsid w:val="009A27F7"/>
    <w:rsid w:val="009C5338"/>
    <w:rsid w:val="00A000A3"/>
    <w:rsid w:val="00A379D5"/>
    <w:rsid w:val="00BA0277"/>
    <w:rsid w:val="00F44DE9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1362</Words>
  <Characters>9907</Characters>
  <Application>Microsoft Office Word</Application>
  <DocSecurity>0</DocSecurity>
  <Lines>353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10</cp:revision>
  <cp:lastPrinted>2021-09-19T14:40:00Z</cp:lastPrinted>
  <dcterms:created xsi:type="dcterms:W3CDTF">2021-09-14T18:22:00Z</dcterms:created>
  <dcterms:modified xsi:type="dcterms:W3CDTF">2021-09-19T15:44:00Z</dcterms:modified>
</cp:coreProperties>
</file>